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985"/>
        <w:gridCol w:w="3544"/>
        <w:gridCol w:w="1842"/>
        <w:gridCol w:w="3825"/>
        <w:gridCol w:w="1623"/>
      </w:tblGrid>
      <w:tr w:rsidR="007B52FA" w:rsidRPr="00BF1CEF" w14:paraId="1A80985F" w14:textId="77777777" w:rsidTr="005C74BC">
        <w:tc>
          <w:tcPr>
            <w:tcW w:w="13948" w:type="dxa"/>
            <w:gridSpan w:val="6"/>
            <w:vAlign w:val="center"/>
          </w:tcPr>
          <w:p w14:paraId="29ED952D" w14:textId="5EA10BA1" w:rsidR="007B52FA" w:rsidRPr="00BF1CEF" w:rsidRDefault="007B52FA" w:rsidP="007B52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1CEF">
              <w:rPr>
                <w:b/>
                <w:bCs/>
                <w:color w:val="000000"/>
                <w:sz w:val="22"/>
                <w:szCs w:val="22"/>
              </w:rPr>
              <w:t>Užpildyta techninė specifikacija</w:t>
            </w:r>
          </w:p>
        </w:tc>
      </w:tr>
      <w:tr w:rsidR="007B52FA" w:rsidRPr="00BF1CEF" w14:paraId="41C8957D" w14:textId="77777777" w:rsidTr="007B52FA">
        <w:tc>
          <w:tcPr>
            <w:tcW w:w="1129" w:type="dxa"/>
            <w:vAlign w:val="center"/>
          </w:tcPr>
          <w:p w14:paraId="6E87ADA7" w14:textId="6A3EC570" w:rsidR="007B52FA" w:rsidRPr="00BF1CEF" w:rsidRDefault="007B52FA" w:rsidP="007B52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1CEF">
              <w:rPr>
                <w:b/>
                <w:bCs/>
                <w:color w:val="000000"/>
                <w:sz w:val="21"/>
                <w:szCs w:val="21"/>
              </w:rPr>
              <w:t>Pirkimo dalies Nr.</w:t>
            </w:r>
          </w:p>
        </w:tc>
        <w:tc>
          <w:tcPr>
            <w:tcW w:w="1985" w:type="dxa"/>
            <w:vAlign w:val="center"/>
          </w:tcPr>
          <w:p w14:paraId="661DCD36" w14:textId="052955C6" w:rsidR="007B52FA" w:rsidRPr="00BF1CEF" w:rsidRDefault="007B52FA" w:rsidP="007B52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1CEF">
              <w:rPr>
                <w:b/>
                <w:bCs/>
                <w:color w:val="000000"/>
                <w:sz w:val="21"/>
                <w:szCs w:val="21"/>
              </w:rPr>
              <w:t>Prekės pavadinimas</w:t>
            </w:r>
          </w:p>
        </w:tc>
        <w:tc>
          <w:tcPr>
            <w:tcW w:w="3544" w:type="dxa"/>
            <w:vAlign w:val="center"/>
          </w:tcPr>
          <w:p w14:paraId="2056800A" w14:textId="1DCC389E" w:rsidR="007B52FA" w:rsidRPr="00BF1CEF" w:rsidRDefault="007B52FA" w:rsidP="007B52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1CEF">
              <w:rPr>
                <w:b/>
                <w:bCs/>
                <w:color w:val="000000"/>
                <w:sz w:val="21"/>
                <w:szCs w:val="21"/>
              </w:rPr>
              <w:t>Reikalaujami parametrai</w:t>
            </w:r>
          </w:p>
        </w:tc>
        <w:tc>
          <w:tcPr>
            <w:tcW w:w="1842" w:type="dxa"/>
            <w:vAlign w:val="center"/>
          </w:tcPr>
          <w:p w14:paraId="2680D509" w14:textId="587340BF" w:rsidR="007B52FA" w:rsidRPr="00D71C1E" w:rsidRDefault="007B52FA" w:rsidP="007B52F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71C1E">
              <w:rPr>
                <w:b/>
                <w:bCs/>
                <w:color w:val="000000"/>
                <w:sz w:val="20"/>
                <w:szCs w:val="20"/>
              </w:rPr>
              <w:t>Firminis priemonių pavadinimas, gamintojas, priemonės kodas gamintojo kataloge</w:t>
            </w:r>
          </w:p>
          <w:p w14:paraId="317AB6EE" w14:textId="77777777" w:rsidR="007B52FA" w:rsidRPr="00BF1CEF" w:rsidRDefault="007B52FA" w:rsidP="007B52FA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825" w:type="dxa"/>
            <w:vAlign w:val="center"/>
          </w:tcPr>
          <w:p w14:paraId="4BC8A43F" w14:textId="6B04D6E1" w:rsidR="007B52FA" w:rsidRPr="00BF1CEF" w:rsidRDefault="007B52FA" w:rsidP="007B52F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1C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Si</w:t>
            </w:r>
            <w:proofErr w:type="spellStart"/>
            <w:r w:rsidRPr="00BF1C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ūlomi</w:t>
            </w:r>
            <w:proofErr w:type="spellEnd"/>
            <w:r w:rsidRPr="00BF1C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parametrai</w:t>
            </w:r>
          </w:p>
        </w:tc>
        <w:tc>
          <w:tcPr>
            <w:tcW w:w="1623" w:type="dxa"/>
            <w:vAlign w:val="center"/>
          </w:tcPr>
          <w:p w14:paraId="6B51F248" w14:textId="1C4AACD1" w:rsidR="007B52FA" w:rsidRPr="00BF1CEF" w:rsidRDefault="007B52FA" w:rsidP="007B52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F1CEF">
              <w:rPr>
                <w:b/>
                <w:bCs/>
                <w:color w:val="000000"/>
                <w:sz w:val="22"/>
                <w:szCs w:val="22"/>
              </w:rPr>
              <w:t>Nuoroda į gamintojo atitikimus</w:t>
            </w:r>
          </w:p>
        </w:tc>
      </w:tr>
      <w:tr w:rsidR="007B52FA" w:rsidRPr="00BF1CEF" w14:paraId="3FCA4381" w14:textId="49352DA6" w:rsidTr="007E196F">
        <w:tc>
          <w:tcPr>
            <w:tcW w:w="1129" w:type="dxa"/>
          </w:tcPr>
          <w:p w14:paraId="57B76DA4" w14:textId="4C4D39C3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985" w:type="dxa"/>
          </w:tcPr>
          <w:p w14:paraId="4BF6FF84" w14:textId="49ADDB3C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Standartinis apklotas instrumentų laikymo konsolei</w:t>
            </w:r>
          </w:p>
        </w:tc>
        <w:tc>
          <w:tcPr>
            <w:tcW w:w="3544" w:type="dxa"/>
          </w:tcPr>
          <w:p w14:paraId="7800D361" w14:textId="2DC06E21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 xml:space="preserve">Vienkartinis. Supakuotas atskirose steriliose pakuotėse. Apklotas susideda iš dviejų atskirų dalių („rankai“ ir pagrindui), abi dalys persidengia. Apklotas su specialiu uždangalu 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robotinio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 instrumento fiksacijai. Apklotas suderinamas su „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“ sistema. „Rankos“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Ilgis: 1980mm </w:t>
            </w:r>
            <w:r w:rsidRPr="00BF1C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± </w:t>
            </w:r>
            <w:r w:rsidRPr="00BF1CEF">
              <w:rPr>
                <w:color w:val="000000"/>
                <w:sz w:val="22"/>
                <w:szCs w:val="22"/>
              </w:rPr>
              <w:t>25mm</w:t>
            </w:r>
            <w:r w:rsidRPr="00BF1CEF">
              <w:rPr>
                <w:color w:val="000000"/>
                <w:sz w:val="22"/>
                <w:szCs w:val="22"/>
              </w:rPr>
              <w:br/>
              <w:t>Plotis: 325mm ± 25mm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Pagrindo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>Ilgis: 800mm ± 25mm</w:t>
            </w:r>
            <w:r w:rsidRPr="00BF1CEF">
              <w:rPr>
                <w:color w:val="000000"/>
                <w:sz w:val="22"/>
                <w:szCs w:val="22"/>
              </w:rPr>
              <w:br/>
              <w:t>Plotis: 800mm ± 25mm.</w:t>
            </w:r>
          </w:p>
        </w:tc>
        <w:tc>
          <w:tcPr>
            <w:tcW w:w="1842" w:type="dxa"/>
          </w:tcPr>
          <w:p w14:paraId="647F68D7" w14:textId="4987C0EB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</w:rPr>
              <w:t>Firminis priemonių pavadinimas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: </w:t>
            </w:r>
            <w:r w:rsidRPr="00BF1CEF">
              <w:rPr>
                <w:color w:val="000000"/>
                <w:sz w:val="22"/>
                <w:szCs w:val="22"/>
              </w:rPr>
              <w:t>Standartinis apklotas instrumentų laikymo konsolei</w:t>
            </w:r>
          </w:p>
          <w:p w14:paraId="7369E005" w14:textId="09429AC6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G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amintojas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:</w:t>
            </w:r>
            <w:r w:rsidRPr="00BF1CEF">
              <w:rPr>
                <w:color w:val="000000"/>
                <w:sz w:val="21"/>
                <w:szCs w:val="21"/>
              </w:rPr>
              <w:t xml:space="preserve"> 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>CMR Surgical</w:t>
            </w:r>
          </w:p>
          <w:p w14:paraId="71807419" w14:textId="11DC77CD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P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riemonės</w:t>
            </w:r>
            <w:proofErr w:type="spellEnd"/>
            <w:r w:rsidRPr="00BF1CEF">
              <w:rPr>
                <w:color w:val="000000"/>
                <w:sz w:val="21"/>
                <w:szCs w:val="21"/>
              </w:rPr>
              <w:t xml:space="preserve"> kodas gamintojo kataloge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: </w:t>
            </w:r>
            <w:r w:rsidRPr="00BF1CEF">
              <w:rPr>
                <w:rFonts w:ascii="Calibri" w:hAnsi="Calibri" w:cs="Calibri"/>
                <w:color w:val="000000"/>
                <w:sz w:val="22"/>
                <w:szCs w:val="22"/>
              </w:rPr>
              <w:t>20101</w:t>
            </w:r>
          </w:p>
          <w:p w14:paraId="3CDBB40A" w14:textId="3737F00D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Supakuota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 po: 5 </w:t>
            </w: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vnt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.</w:t>
            </w:r>
          </w:p>
          <w:p w14:paraId="7E21E96E" w14:textId="77777777" w:rsidR="007B52FA" w:rsidRPr="00BF1CEF" w:rsidRDefault="007B52FA" w:rsidP="007B52FA"/>
        </w:tc>
        <w:tc>
          <w:tcPr>
            <w:tcW w:w="3825" w:type="dxa"/>
          </w:tcPr>
          <w:p w14:paraId="76052E33" w14:textId="7C6D2F13" w:rsidR="007B52FA" w:rsidRPr="00BF1CEF" w:rsidRDefault="007B52FA" w:rsidP="007B52FA">
            <w:r w:rsidRPr="00BF1CEF">
              <w:rPr>
                <w:color w:val="000000"/>
                <w:sz w:val="22"/>
                <w:szCs w:val="22"/>
              </w:rPr>
              <w:t xml:space="preserve">Vienkartinis. Supakuotas atskirose steriliose pakuotėse. Apklotas susideda iš dviejų atskirų dalių („rankai“ ir pagrindui), abi dalys persidengia. Apklotas su specialiu uždangalu 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robotinio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 instrumento fiksacijai. Apklotas suderinamas su „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“ sistema. „Rankos“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Ilgis: 1980mm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Plotis: 325mm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Pagrindo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Ilgis: 800mm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Plotis: 800mm </w:t>
            </w:r>
          </w:p>
        </w:tc>
        <w:tc>
          <w:tcPr>
            <w:tcW w:w="1623" w:type="dxa"/>
          </w:tcPr>
          <w:p w14:paraId="3879AF98" w14:textId="58AF64EB" w:rsidR="007B52FA" w:rsidRPr="00BF1CEF" w:rsidRDefault="007B52FA" w:rsidP="007B52FA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Dokumento pavadinimas:</w:t>
            </w:r>
            <w:r w:rsidR="007A2D80">
              <w:rPr>
                <w:color w:val="000000"/>
                <w:sz w:val="22"/>
                <w:szCs w:val="22"/>
              </w:rPr>
              <w:t xml:space="preserve"> „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Surgical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System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User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Manual</w:t>
            </w:r>
            <w:proofErr w:type="spellEnd"/>
            <w:r w:rsidR="007A2D80">
              <w:rPr>
                <w:color w:val="000000"/>
                <w:sz w:val="22"/>
                <w:szCs w:val="22"/>
              </w:rPr>
              <w:t>“</w:t>
            </w:r>
          </w:p>
          <w:p w14:paraId="0F5A0A02" w14:textId="77777777" w:rsidR="007B52FA" w:rsidRDefault="007B52FA" w:rsidP="007B52FA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Puslapio Nr.:</w:t>
            </w:r>
            <w:r w:rsidR="0027551D">
              <w:rPr>
                <w:color w:val="000000"/>
                <w:sz w:val="22"/>
                <w:szCs w:val="22"/>
              </w:rPr>
              <w:t xml:space="preserve"> 90</w:t>
            </w:r>
          </w:p>
          <w:p w14:paraId="0C3EAF18" w14:textId="39664C00" w:rsidR="009770BC" w:rsidRPr="00BF1CEF" w:rsidRDefault="009770BC" w:rsidP="009770BC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Dokumento pavadinimas:</w:t>
            </w:r>
            <w:r>
              <w:rPr>
                <w:color w:val="000000"/>
                <w:sz w:val="22"/>
                <w:szCs w:val="22"/>
              </w:rPr>
              <w:t xml:space="preserve"> „</w:t>
            </w:r>
            <w:proofErr w:type="spellStart"/>
            <w:r w:rsidRPr="009770BC">
              <w:rPr>
                <w:color w:val="000000"/>
                <w:sz w:val="22"/>
                <w:szCs w:val="22"/>
              </w:rPr>
              <w:t>Pav</w:t>
            </w:r>
            <w:proofErr w:type="spellEnd"/>
            <w:r w:rsidRPr="009770BC">
              <w:rPr>
                <w:color w:val="000000"/>
                <w:sz w:val="22"/>
                <w:szCs w:val="22"/>
              </w:rPr>
              <w:t xml:space="preserve"> nr 1</w:t>
            </w:r>
            <w:r>
              <w:rPr>
                <w:color w:val="000000"/>
                <w:sz w:val="22"/>
                <w:szCs w:val="22"/>
              </w:rPr>
              <w:t>“</w:t>
            </w:r>
          </w:p>
          <w:p w14:paraId="18252342" w14:textId="51C86423" w:rsidR="009770BC" w:rsidRPr="00BF1CEF" w:rsidRDefault="009770BC" w:rsidP="007B52F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52FA" w:rsidRPr="00BF1CEF" w14:paraId="2801644A" w14:textId="63C6484E" w:rsidTr="007E196F">
        <w:tc>
          <w:tcPr>
            <w:tcW w:w="1129" w:type="dxa"/>
          </w:tcPr>
          <w:p w14:paraId="2380A71F" w14:textId="4A4DBFF4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985" w:type="dxa"/>
          </w:tcPr>
          <w:p w14:paraId="0FDD5D3F" w14:textId="23C9D6EC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Ilgas apklotas instrumentų laikymo konsolei</w:t>
            </w:r>
          </w:p>
        </w:tc>
        <w:tc>
          <w:tcPr>
            <w:tcW w:w="3544" w:type="dxa"/>
          </w:tcPr>
          <w:p w14:paraId="4C31AD2D" w14:textId="1146E910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 xml:space="preserve">Vienkartinis. Supakuotas atskirose steriliose pakuotėse. Apklotas susideda iš dviejų atskirų dalių („rankai“ ir pagrindui), abi dalys persidengia. Apklotas su specialiu uždangalu 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robotinio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  instrumento fiksacijai. Apklotas suderinamas su „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“ sistema. „Rankos“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>Ilgis: 1980mm ± 25mm</w:t>
            </w:r>
            <w:r w:rsidRPr="00BF1CEF">
              <w:rPr>
                <w:color w:val="000000"/>
                <w:sz w:val="22"/>
                <w:szCs w:val="22"/>
              </w:rPr>
              <w:br/>
              <w:t>Plotis: 325mm ± 25mm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Pagrindo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</w:r>
            <w:r w:rsidRPr="00BF1CEF">
              <w:rPr>
                <w:color w:val="000000"/>
                <w:sz w:val="22"/>
                <w:szCs w:val="22"/>
              </w:rPr>
              <w:lastRenderedPageBreak/>
              <w:t>Ilgis: 960mm ± 25mm</w:t>
            </w:r>
            <w:r w:rsidRPr="00BF1CEF">
              <w:rPr>
                <w:color w:val="000000"/>
                <w:sz w:val="22"/>
                <w:szCs w:val="22"/>
              </w:rPr>
              <w:br/>
              <w:t>Plotis: 800mm ± 25mm.</w:t>
            </w:r>
          </w:p>
        </w:tc>
        <w:tc>
          <w:tcPr>
            <w:tcW w:w="1842" w:type="dxa"/>
          </w:tcPr>
          <w:p w14:paraId="6AEC8D10" w14:textId="52BA328A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</w:rPr>
              <w:lastRenderedPageBreak/>
              <w:t>Firminis priemonių pavadinimas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: </w:t>
            </w:r>
            <w:r w:rsidRPr="00BF1CEF">
              <w:rPr>
                <w:color w:val="000000"/>
                <w:sz w:val="22"/>
                <w:szCs w:val="22"/>
              </w:rPr>
              <w:t>Ilgas apklotas instrumentų laikymo konsolei</w:t>
            </w:r>
          </w:p>
          <w:p w14:paraId="0FEC9102" w14:textId="1B7DCA1C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G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amintojas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:</w:t>
            </w:r>
            <w:r w:rsidRPr="00BF1CEF">
              <w:rPr>
                <w:color w:val="000000"/>
                <w:sz w:val="21"/>
                <w:szCs w:val="21"/>
              </w:rPr>
              <w:t xml:space="preserve"> 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>CMR Surgical</w:t>
            </w:r>
          </w:p>
          <w:p w14:paraId="0183A650" w14:textId="0A755186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P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riemonės</w:t>
            </w:r>
            <w:proofErr w:type="spellEnd"/>
            <w:r w:rsidRPr="00BF1CEF">
              <w:rPr>
                <w:color w:val="000000"/>
                <w:sz w:val="21"/>
                <w:szCs w:val="21"/>
              </w:rPr>
              <w:t xml:space="preserve"> kodas gamintojo kataloge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>:</w:t>
            </w:r>
            <w:r w:rsidRPr="00BF1C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20301</w:t>
            </w:r>
          </w:p>
          <w:p w14:paraId="32900176" w14:textId="34A1580A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Supakuota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 po: 5 </w:t>
            </w: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vnt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.</w:t>
            </w:r>
          </w:p>
          <w:p w14:paraId="4D8C71C5" w14:textId="77777777" w:rsidR="007B52FA" w:rsidRPr="00BF1CEF" w:rsidRDefault="007B52FA" w:rsidP="007B52FA"/>
        </w:tc>
        <w:tc>
          <w:tcPr>
            <w:tcW w:w="3825" w:type="dxa"/>
          </w:tcPr>
          <w:p w14:paraId="1FF57E77" w14:textId="5E9C9193" w:rsidR="007B52FA" w:rsidRPr="00BF1CEF" w:rsidRDefault="007B52FA" w:rsidP="007B52FA">
            <w:r w:rsidRPr="00BF1CEF">
              <w:rPr>
                <w:color w:val="000000"/>
                <w:sz w:val="22"/>
                <w:szCs w:val="22"/>
              </w:rPr>
              <w:t xml:space="preserve">Vienkartinis. Supakuotas atskirose steriliose pakuotėse. Apklotas susideda iš dviejų atskirų dalių („rankai“ ir pagrindui), abi dalys persidengia. Apklotas su specialiu uždangalu 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robotinio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  instrumento fiksacijai. Apklotas suderinamas su „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“ sistema. „Rankos“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Ilgis: 1980mm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Plotis: 325mm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Pagrindo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</w:r>
            <w:r w:rsidRPr="00BF1CEF">
              <w:rPr>
                <w:color w:val="000000"/>
                <w:sz w:val="22"/>
                <w:szCs w:val="22"/>
              </w:rPr>
              <w:lastRenderedPageBreak/>
              <w:t xml:space="preserve">Ilgis: 960mm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Plotis: 800mm </w:t>
            </w:r>
          </w:p>
        </w:tc>
        <w:tc>
          <w:tcPr>
            <w:tcW w:w="1623" w:type="dxa"/>
          </w:tcPr>
          <w:p w14:paraId="5B225FF1" w14:textId="08A24B5C" w:rsidR="0027551D" w:rsidRPr="00BF1CEF" w:rsidRDefault="0027551D" w:rsidP="0027551D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lastRenderedPageBreak/>
              <w:t>Dokumento pavadinimas:</w:t>
            </w:r>
            <w:r>
              <w:rPr>
                <w:color w:val="000000"/>
                <w:sz w:val="22"/>
                <w:szCs w:val="22"/>
              </w:rPr>
              <w:t xml:space="preserve"> „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Surgical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System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User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Manual</w:t>
            </w:r>
            <w:proofErr w:type="spellEnd"/>
            <w:r>
              <w:rPr>
                <w:color w:val="000000"/>
                <w:sz w:val="22"/>
                <w:szCs w:val="22"/>
              </w:rPr>
              <w:t>“</w:t>
            </w:r>
          </w:p>
          <w:p w14:paraId="4717CA94" w14:textId="77777777" w:rsidR="007B52FA" w:rsidRDefault="0027551D" w:rsidP="0027551D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Puslapio Nr.:</w:t>
            </w:r>
            <w:r>
              <w:rPr>
                <w:color w:val="000000"/>
                <w:sz w:val="22"/>
                <w:szCs w:val="22"/>
              </w:rPr>
              <w:t xml:space="preserve"> 90</w:t>
            </w:r>
          </w:p>
          <w:p w14:paraId="3CF3F564" w14:textId="77777777" w:rsidR="00D97AFE" w:rsidRPr="00BF1CEF" w:rsidRDefault="00D97AFE" w:rsidP="00D97AFE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Dokumento pavadinimas:</w:t>
            </w:r>
            <w:r>
              <w:rPr>
                <w:color w:val="000000"/>
                <w:sz w:val="22"/>
                <w:szCs w:val="22"/>
              </w:rPr>
              <w:t xml:space="preserve"> „</w:t>
            </w:r>
            <w:proofErr w:type="spellStart"/>
            <w:r w:rsidRPr="009770BC">
              <w:rPr>
                <w:color w:val="000000"/>
                <w:sz w:val="22"/>
                <w:szCs w:val="22"/>
              </w:rPr>
              <w:t>Pav</w:t>
            </w:r>
            <w:proofErr w:type="spellEnd"/>
            <w:r w:rsidRPr="009770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70BC">
              <w:rPr>
                <w:color w:val="000000"/>
                <w:sz w:val="22"/>
                <w:szCs w:val="22"/>
              </w:rPr>
              <w:t>nr</w:t>
            </w:r>
            <w:proofErr w:type="spellEnd"/>
            <w:r w:rsidRPr="009770BC">
              <w:rPr>
                <w:color w:val="000000"/>
                <w:sz w:val="22"/>
                <w:szCs w:val="22"/>
              </w:rPr>
              <w:t xml:space="preserve"> 1</w:t>
            </w:r>
            <w:r>
              <w:rPr>
                <w:color w:val="000000"/>
                <w:sz w:val="22"/>
                <w:szCs w:val="22"/>
              </w:rPr>
              <w:t>“</w:t>
            </w:r>
          </w:p>
          <w:p w14:paraId="48D0D46B" w14:textId="50C78F5E" w:rsidR="009770BC" w:rsidRPr="00BF1CEF" w:rsidRDefault="009770BC" w:rsidP="002755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52FA" w:rsidRPr="00BF1CEF" w14:paraId="34BA6788" w14:textId="0E71DEEC" w:rsidTr="007E196F">
        <w:tc>
          <w:tcPr>
            <w:tcW w:w="1129" w:type="dxa"/>
          </w:tcPr>
          <w:p w14:paraId="7C7765EB" w14:textId="6867CFAB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1985" w:type="dxa"/>
          </w:tcPr>
          <w:p w14:paraId="02480B33" w14:textId="7196D08C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Standartinis apklotas vizualizacijos konsolei</w:t>
            </w:r>
          </w:p>
        </w:tc>
        <w:tc>
          <w:tcPr>
            <w:tcW w:w="3544" w:type="dxa"/>
          </w:tcPr>
          <w:p w14:paraId="6D6AA55F" w14:textId="41CB8D9C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Vienkartinis. Supakuotas atskirose steriliose pakuotėse. Apklotas susideda iš dviejų atskirų dalių („rankai“ ir pagrindui), abi dalys persidengia. Apklotas su specialiu uždangalu kameros fiksacijai. Apklotas suderinamas su „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“ sistema. „Rankos“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>Ilgis: 1980mm ± 25mm</w:t>
            </w:r>
            <w:r w:rsidRPr="00BF1CEF">
              <w:rPr>
                <w:color w:val="000000"/>
                <w:sz w:val="22"/>
                <w:szCs w:val="22"/>
              </w:rPr>
              <w:br/>
              <w:t>Plotis: 325mm ± 25mm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Pagrindo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>Ilgis: 800mm ± 25mm</w:t>
            </w:r>
            <w:r w:rsidRPr="00BF1CEF">
              <w:rPr>
                <w:color w:val="000000"/>
                <w:sz w:val="22"/>
                <w:szCs w:val="22"/>
              </w:rPr>
              <w:br/>
              <w:t>Plotis: 800mm ± 25mm.</w:t>
            </w:r>
          </w:p>
        </w:tc>
        <w:tc>
          <w:tcPr>
            <w:tcW w:w="1842" w:type="dxa"/>
          </w:tcPr>
          <w:p w14:paraId="485944C9" w14:textId="28CD7768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</w:rPr>
              <w:t>Firminis priemonių pavadinimas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: </w:t>
            </w:r>
            <w:r w:rsidRPr="00BF1CEF">
              <w:rPr>
                <w:color w:val="000000"/>
                <w:sz w:val="22"/>
                <w:szCs w:val="22"/>
              </w:rPr>
              <w:t>Standartinis apklotas vizualizacijos konsolei</w:t>
            </w:r>
          </w:p>
          <w:p w14:paraId="23B0AF30" w14:textId="43BF56C9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G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amintojas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:</w:t>
            </w:r>
            <w:r w:rsidRPr="00BF1CEF">
              <w:rPr>
                <w:color w:val="000000"/>
                <w:sz w:val="21"/>
                <w:szCs w:val="21"/>
              </w:rPr>
              <w:t xml:space="preserve"> 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>CMR Surgical</w:t>
            </w:r>
          </w:p>
          <w:p w14:paraId="4C3D7896" w14:textId="41CF86F7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P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riemonės</w:t>
            </w:r>
            <w:proofErr w:type="spellEnd"/>
            <w:r w:rsidRPr="00BF1CEF">
              <w:rPr>
                <w:color w:val="000000"/>
                <w:sz w:val="21"/>
                <w:szCs w:val="21"/>
              </w:rPr>
              <w:t xml:space="preserve"> kodas gamintojo kataloge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>:</w:t>
            </w:r>
            <w:r w:rsidRPr="00BF1C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20201</w:t>
            </w:r>
          </w:p>
          <w:p w14:paraId="6D47FC83" w14:textId="32CAAFFB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Supakuota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 po: 10 </w:t>
            </w: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vnt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.</w:t>
            </w:r>
          </w:p>
          <w:p w14:paraId="5871222E" w14:textId="77777777" w:rsidR="007B52FA" w:rsidRPr="00BF1CEF" w:rsidRDefault="007B52FA" w:rsidP="007B52FA"/>
        </w:tc>
        <w:tc>
          <w:tcPr>
            <w:tcW w:w="3825" w:type="dxa"/>
          </w:tcPr>
          <w:p w14:paraId="07391A80" w14:textId="4F0F7621" w:rsidR="007B52FA" w:rsidRPr="00BF1CEF" w:rsidRDefault="007B52FA" w:rsidP="007B52FA">
            <w:r w:rsidRPr="00BF1CEF">
              <w:rPr>
                <w:color w:val="000000"/>
                <w:sz w:val="22"/>
                <w:szCs w:val="22"/>
              </w:rPr>
              <w:t>Vienkartinis. Supakuotas atskirose steriliose pakuotėse. Apklotas susideda iš dviejų atskirų dalių („rankai“ ir pagrindui), abi dalys persidengia. Apklotas su specialiu uždangalu kameros fiksacijai. Apklotas suderinamas su „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“ sistema. „Rankos“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Ilgis: 1980mm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Plotis: 325mm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Pagrindo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Ilgis: 800mm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Plotis: 800mm </w:t>
            </w:r>
          </w:p>
        </w:tc>
        <w:tc>
          <w:tcPr>
            <w:tcW w:w="1623" w:type="dxa"/>
          </w:tcPr>
          <w:p w14:paraId="73D905A8" w14:textId="6D231442" w:rsidR="0027551D" w:rsidRPr="00BF1CEF" w:rsidRDefault="0027551D" w:rsidP="0027551D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Dokumento pavadinimas:</w:t>
            </w:r>
            <w:r>
              <w:rPr>
                <w:color w:val="000000"/>
                <w:sz w:val="22"/>
                <w:szCs w:val="22"/>
              </w:rPr>
              <w:t xml:space="preserve"> „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Surgical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System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User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Manual</w:t>
            </w:r>
            <w:proofErr w:type="spellEnd"/>
            <w:r>
              <w:rPr>
                <w:color w:val="000000"/>
                <w:sz w:val="22"/>
                <w:szCs w:val="22"/>
              </w:rPr>
              <w:t>“</w:t>
            </w:r>
          </w:p>
          <w:p w14:paraId="6BABE112" w14:textId="77777777" w:rsidR="007B52FA" w:rsidRDefault="0027551D" w:rsidP="0027551D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Puslapio Nr.:</w:t>
            </w:r>
            <w:r>
              <w:rPr>
                <w:color w:val="000000"/>
                <w:sz w:val="22"/>
                <w:szCs w:val="22"/>
              </w:rPr>
              <w:t xml:space="preserve"> 90</w:t>
            </w:r>
          </w:p>
          <w:p w14:paraId="7512D316" w14:textId="77777777" w:rsidR="00D97AFE" w:rsidRPr="00BF1CEF" w:rsidRDefault="00D97AFE" w:rsidP="00D97AFE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Dokumento pavadinimas:</w:t>
            </w:r>
            <w:r>
              <w:rPr>
                <w:color w:val="000000"/>
                <w:sz w:val="22"/>
                <w:szCs w:val="22"/>
              </w:rPr>
              <w:t xml:space="preserve"> „</w:t>
            </w:r>
            <w:proofErr w:type="spellStart"/>
            <w:r w:rsidRPr="009770BC">
              <w:rPr>
                <w:color w:val="000000"/>
                <w:sz w:val="22"/>
                <w:szCs w:val="22"/>
              </w:rPr>
              <w:t>Pav</w:t>
            </w:r>
            <w:proofErr w:type="spellEnd"/>
            <w:r w:rsidRPr="009770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70BC">
              <w:rPr>
                <w:color w:val="000000"/>
                <w:sz w:val="22"/>
                <w:szCs w:val="22"/>
              </w:rPr>
              <w:t>nr</w:t>
            </w:r>
            <w:proofErr w:type="spellEnd"/>
            <w:r w:rsidRPr="009770BC">
              <w:rPr>
                <w:color w:val="000000"/>
                <w:sz w:val="22"/>
                <w:szCs w:val="22"/>
              </w:rPr>
              <w:t xml:space="preserve"> 1</w:t>
            </w:r>
            <w:r>
              <w:rPr>
                <w:color w:val="000000"/>
                <w:sz w:val="22"/>
                <w:szCs w:val="22"/>
              </w:rPr>
              <w:t>“</w:t>
            </w:r>
          </w:p>
          <w:p w14:paraId="4181B33D" w14:textId="67BAE176" w:rsidR="009770BC" w:rsidRPr="00BF1CEF" w:rsidRDefault="009770BC" w:rsidP="002755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52FA" w:rsidRPr="00BF1CEF" w14:paraId="3B47F48E" w14:textId="27C60B25" w:rsidTr="007E196F">
        <w:tc>
          <w:tcPr>
            <w:tcW w:w="1129" w:type="dxa"/>
          </w:tcPr>
          <w:p w14:paraId="5BF55A2F" w14:textId="3904722A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1985" w:type="dxa"/>
          </w:tcPr>
          <w:p w14:paraId="27FC7E59" w14:textId="7A9C7C96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Ilgas apklotas vizualizacijos konsolei</w:t>
            </w:r>
          </w:p>
        </w:tc>
        <w:tc>
          <w:tcPr>
            <w:tcW w:w="3544" w:type="dxa"/>
          </w:tcPr>
          <w:p w14:paraId="3EEBF25E" w14:textId="606483B2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Vienkartinis. Supakuotas atskirose steriliose pakuotėse. Apklotas susideda iš dviejų atskirų dalių („rankai“ ir pagrindui), abi dalys persidengia. Apklotas su specialiu uždangalu kameros fiksacijai. Apklotas suderinamas su „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“ sistema. „Rankos“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>Ilgis: 1980mm ± 25mm</w:t>
            </w:r>
            <w:r w:rsidRPr="00BF1CEF">
              <w:rPr>
                <w:color w:val="000000"/>
                <w:sz w:val="22"/>
                <w:szCs w:val="22"/>
              </w:rPr>
              <w:br/>
              <w:t>Plotis: 325mm ± 25mm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Pagrindo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>Ilgis: 960mm ± 25mm</w:t>
            </w:r>
            <w:r w:rsidRPr="00BF1CEF">
              <w:rPr>
                <w:color w:val="000000"/>
                <w:sz w:val="22"/>
                <w:szCs w:val="22"/>
              </w:rPr>
              <w:br/>
              <w:t>Plotis: 800mm ± 25mm.</w:t>
            </w:r>
          </w:p>
        </w:tc>
        <w:tc>
          <w:tcPr>
            <w:tcW w:w="1842" w:type="dxa"/>
          </w:tcPr>
          <w:p w14:paraId="7DAF2E9D" w14:textId="2F57307D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</w:rPr>
              <w:t>Firminis priemonių pavadinimas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: </w:t>
            </w:r>
            <w:r w:rsidRPr="00BF1CEF">
              <w:rPr>
                <w:color w:val="000000"/>
                <w:sz w:val="22"/>
                <w:szCs w:val="22"/>
              </w:rPr>
              <w:t>Ilgas apklotas vizualizacijos konsolei</w:t>
            </w:r>
          </w:p>
          <w:p w14:paraId="449C3525" w14:textId="1E7122DB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G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amintojas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:</w:t>
            </w:r>
            <w:r w:rsidRPr="00BF1CEF">
              <w:rPr>
                <w:color w:val="000000"/>
                <w:sz w:val="21"/>
                <w:szCs w:val="21"/>
              </w:rPr>
              <w:t xml:space="preserve"> 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>CMR Surgical</w:t>
            </w:r>
          </w:p>
          <w:p w14:paraId="37AFACE0" w14:textId="71EE2FA0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P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riemonės</w:t>
            </w:r>
            <w:proofErr w:type="spellEnd"/>
            <w:r w:rsidRPr="00BF1CEF">
              <w:rPr>
                <w:color w:val="000000"/>
                <w:sz w:val="21"/>
                <w:szCs w:val="21"/>
              </w:rPr>
              <w:t xml:space="preserve"> kodas gamintojo kataloge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>:</w:t>
            </w:r>
            <w:r w:rsidRPr="00BF1C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20401</w:t>
            </w:r>
          </w:p>
          <w:p w14:paraId="6987DE72" w14:textId="3EACD5EB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Supakuota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 po: 10 </w:t>
            </w: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vnt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.</w:t>
            </w:r>
          </w:p>
          <w:p w14:paraId="6E22ADBC" w14:textId="77777777" w:rsidR="007B52FA" w:rsidRPr="00BF1CEF" w:rsidRDefault="007B52FA" w:rsidP="007B52FA"/>
        </w:tc>
        <w:tc>
          <w:tcPr>
            <w:tcW w:w="3825" w:type="dxa"/>
          </w:tcPr>
          <w:p w14:paraId="437003A0" w14:textId="40723CF6" w:rsidR="007B52FA" w:rsidRPr="00BF1CEF" w:rsidRDefault="007B52FA" w:rsidP="007B52FA">
            <w:r w:rsidRPr="00BF1CEF">
              <w:rPr>
                <w:color w:val="000000"/>
                <w:sz w:val="22"/>
                <w:szCs w:val="22"/>
              </w:rPr>
              <w:t>Vienkartinis. Supakuotas atskirose steriliose pakuotėse. Apklotas susideda iš dviejų atskirų dalių („rankai“ ir pagrindui), abi dalys persidengia. Apklotas su specialiu uždangalu kameros fiksacijai. Apklotas suderinamas su „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“ sistema. „Rankos“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Ilgis: 1980mm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Plotis: 325mm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Pagrindo dalies apkloto išmatavimai: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Ilgis: 960mm </w:t>
            </w:r>
            <w:r w:rsidRPr="00BF1CEF">
              <w:rPr>
                <w:color w:val="000000"/>
                <w:sz w:val="22"/>
                <w:szCs w:val="22"/>
              </w:rPr>
              <w:br/>
              <w:t xml:space="preserve">Plotis: 800mm </w:t>
            </w:r>
          </w:p>
        </w:tc>
        <w:tc>
          <w:tcPr>
            <w:tcW w:w="1623" w:type="dxa"/>
          </w:tcPr>
          <w:p w14:paraId="23D14431" w14:textId="5945BB48" w:rsidR="0027551D" w:rsidRPr="00BF1CEF" w:rsidRDefault="0027551D" w:rsidP="0027551D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Dokumento pavadinimas:</w:t>
            </w:r>
            <w:r>
              <w:rPr>
                <w:color w:val="000000"/>
                <w:sz w:val="22"/>
                <w:szCs w:val="22"/>
              </w:rPr>
              <w:t xml:space="preserve"> „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Surgical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System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User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Manual</w:t>
            </w:r>
            <w:proofErr w:type="spellEnd"/>
            <w:r>
              <w:rPr>
                <w:color w:val="000000"/>
                <w:sz w:val="22"/>
                <w:szCs w:val="22"/>
              </w:rPr>
              <w:t>“</w:t>
            </w:r>
          </w:p>
          <w:p w14:paraId="1F9E4737" w14:textId="77777777" w:rsidR="007B52FA" w:rsidRDefault="0027551D" w:rsidP="0027551D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Puslapio Nr.:</w:t>
            </w:r>
            <w:r>
              <w:rPr>
                <w:color w:val="000000"/>
                <w:sz w:val="22"/>
                <w:szCs w:val="22"/>
              </w:rPr>
              <w:t xml:space="preserve"> 90</w:t>
            </w:r>
          </w:p>
          <w:p w14:paraId="5E083011" w14:textId="77777777" w:rsidR="00D97AFE" w:rsidRPr="00BF1CEF" w:rsidRDefault="00D97AFE" w:rsidP="00D97AFE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Dokumento pavadinimas:</w:t>
            </w:r>
            <w:r>
              <w:rPr>
                <w:color w:val="000000"/>
                <w:sz w:val="22"/>
                <w:szCs w:val="22"/>
              </w:rPr>
              <w:t xml:space="preserve"> „</w:t>
            </w:r>
            <w:proofErr w:type="spellStart"/>
            <w:r w:rsidRPr="009770BC">
              <w:rPr>
                <w:color w:val="000000"/>
                <w:sz w:val="22"/>
                <w:szCs w:val="22"/>
              </w:rPr>
              <w:t>Pav</w:t>
            </w:r>
            <w:proofErr w:type="spellEnd"/>
            <w:r w:rsidRPr="009770B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70BC">
              <w:rPr>
                <w:color w:val="000000"/>
                <w:sz w:val="22"/>
                <w:szCs w:val="22"/>
              </w:rPr>
              <w:t>nr</w:t>
            </w:r>
            <w:proofErr w:type="spellEnd"/>
            <w:r w:rsidRPr="009770BC">
              <w:rPr>
                <w:color w:val="000000"/>
                <w:sz w:val="22"/>
                <w:szCs w:val="22"/>
              </w:rPr>
              <w:t xml:space="preserve"> 1</w:t>
            </w:r>
            <w:r>
              <w:rPr>
                <w:color w:val="000000"/>
                <w:sz w:val="22"/>
                <w:szCs w:val="22"/>
              </w:rPr>
              <w:t>“</w:t>
            </w:r>
          </w:p>
          <w:p w14:paraId="73A65810" w14:textId="6895C44F" w:rsidR="0027551D" w:rsidRPr="00BF1CEF" w:rsidRDefault="0027551D" w:rsidP="002755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52FA" w:rsidRPr="00BF1CEF" w14:paraId="11E2E462" w14:textId="4F8D64E8" w:rsidTr="007E196F">
        <w:tc>
          <w:tcPr>
            <w:tcW w:w="1129" w:type="dxa"/>
          </w:tcPr>
          <w:p w14:paraId="62D2FB1E" w14:textId="0B1D3196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1985" w:type="dxa"/>
          </w:tcPr>
          <w:p w14:paraId="23894F5C" w14:textId="7A040CDF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Kameros galvos apklotas</w:t>
            </w:r>
          </w:p>
        </w:tc>
        <w:tc>
          <w:tcPr>
            <w:tcW w:w="3544" w:type="dxa"/>
          </w:tcPr>
          <w:p w14:paraId="1A74AFAE" w14:textId="086ECEDC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Vienkartinis. Apklotas suderinamas su „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“ sistema. Vientisas apklotas su elastiniu distaliniu galu. </w:t>
            </w:r>
            <w:r w:rsidRPr="00BF1CEF">
              <w:rPr>
                <w:color w:val="000000"/>
                <w:sz w:val="22"/>
                <w:szCs w:val="22"/>
              </w:rPr>
              <w:lastRenderedPageBreak/>
              <w:t xml:space="preserve">Elastinis galas tvirtinamas prie optikos. </w:t>
            </w:r>
          </w:p>
        </w:tc>
        <w:tc>
          <w:tcPr>
            <w:tcW w:w="1842" w:type="dxa"/>
          </w:tcPr>
          <w:p w14:paraId="1C6DA9C9" w14:textId="7CBDDA82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</w:rPr>
              <w:lastRenderedPageBreak/>
              <w:t>Firminis priemonių pavadinimas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: </w:t>
            </w:r>
            <w:r w:rsidRPr="00BF1CEF">
              <w:rPr>
                <w:color w:val="000000"/>
                <w:sz w:val="22"/>
                <w:szCs w:val="22"/>
              </w:rPr>
              <w:lastRenderedPageBreak/>
              <w:t>Kameros galvos apklotas</w:t>
            </w:r>
          </w:p>
          <w:p w14:paraId="36174CDA" w14:textId="7552EA1F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G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amintojas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:</w:t>
            </w:r>
            <w:r w:rsidRPr="00BF1CEF">
              <w:rPr>
                <w:color w:val="000000"/>
                <w:sz w:val="21"/>
                <w:szCs w:val="21"/>
              </w:rPr>
              <w:t xml:space="preserve"> 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>CMR Surgical</w:t>
            </w:r>
          </w:p>
          <w:p w14:paraId="36EC0FF4" w14:textId="20FD9848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P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riemonės</w:t>
            </w:r>
            <w:proofErr w:type="spellEnd"/>
            <w:r w:rsidRPr="00BF1CEF">
              <w:rPr>
                <w:color w:val="000000"/>
                <w:sz w:val="21"/>
                <w:szCs w:val="21"/>
              </w:rPr>
              <w:t xml:space="preserve"> kodas gamintojo kataloge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>:</w:t>
            </w:r>
            <w:r w:rsidRPr="00BF1C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20501</w:t>
            </w:r>
          </w:p>
          <w:p w14:paraId="527DC6D9" w14:textId="67EFB63D" w:rsidR="007B52FA" w:rsidRPr="006A14F0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Supakuota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 po: 25 </w:t>
            </w: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vnt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.</w:t>
            </w:r>
          </w:p>
        </w:tc>
        <w:tc>
          <w:tcPr>
            <w:tcW w:w="3825" w:type="dxa"/>
          </w:tcPr>
          <w:p w14:paraId="3E4255D0" w14:textId="63BB961F" w:rsidR="007B52FA" w:rsidRPr="00BF1CEF" w:rsidRDefault="007B52FA" w:rsidP="007B52FA">
            <w:r w:rsidRPr="00BF1CEF">
              <w:rPr>
                <w:color w:val="000000"/>
                <w:sz w:val="22"/>
                <w:szCs w:val="22"/>
              </w:rPr>
              <w:lastRenderedPageBreak/>
              <w:t>Vienkartinis. Apklotas suderinamas su „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“ sistema. Vientisas apklotas su </w:t>
            </w:r>
            <w:r w:rsidRPr="00BF1CEF">
              <w:rPr>
                <w:color w:val="000000"/>
                <w:sz w:val="22"/>
                <w:szCs w:val="22"/>
              </w:rPr>
              <w:lastRenderedPageBreak/>
              <w:t xml:space="preserve">elastiniu distaliniu galu. Elastinis galas tvirtinamas prie optikos. </w:t>
            </w:r>
          </w:p>
        </w:tc>
        <w:tc>
          <w:tcPr>
            <w:tcW w:w="1623" w:type="dxa"/>
          </w:tcPr>
          <w:p w14:paraId="6574836F" w14:textId="663B95D2" w:rsidR="009770BC" w:rsidRPr="00BF1CEF" w:rsidRDefault="009770BC" w:rsidP="009770BC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lastRenderedPageBreak/>
              <w:t>Dokumento pavadinimas:</w:t>
            </w:r>
            <w:r>
              <w:rPr>
                <w:color w:val="000000"/>
                <w:sz w:val="22"/>
                <w:szCs w:val="22"/>
              </w:rPr>
              <w:t xml:space="preserve"> „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lastRenderedPageBreak/>
              <w:t>Surgical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System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User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Manual</w:t>
            </w:r>
            <w:proofErr w:type="spellEnd"/>
            <w:r>
              <w:rPr>
                <w:color w:val="000000"/>
                <w:sz w:val="22"/>
                <w:szCs w:val="22"/>
              </w:rPr>
              <w:t>“</w:t>
            </w:r>
          </w:p>
          <w:p w14:paraId="439BD34E" w14:textId="75936E1B" w:rsidR="009770BC" w:rsidRPr="00BF1CEF" w:rsidRDefault="009770BC" w:rsidP="009770BC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Puslapio Nr.:</w:t>
            </w:r>
            <w:r>
              <w:rPr>
                <w:color w:val="000000"/>
                <w:sz w:val="22"/>
                <w:szCs w:val="22"/>
              </w:rPr>
              <w:t xml:space="preserve"> 91</w:t>
            </w:r>
          </w:p>
          <w:p w14:paraId="7E65054C" w14:textId="27AAFB39" w:rsidR="007B52FA" w:rsidRPr="00BF1CEF" w:rsidRDefault="007B52FA" w:rsidP="007B52F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52FA" w:rsidRPr="00BF1CEF" w14:paraId="5574BE23" w14:textId="04893FD5" w:rsidTr="007E196F">
        <w:tc>
          <w:tcPr>
            <w:tcW w:w="1129" w:type="dxa"/>
          </w:tcPr>
          <w:p w14:paraId="259E56C3" w14:textId="1E028D8A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7.</w:t>
            </w:r>
          </w:p>
        </w:tc>
        <w:tc>
          <w:tcPr>
            <w:tcW w:w="1985" w:type="dxa"/>
          </w:tcPr>
          <w:p w14:paraId="1EE73C36" w14:textId="62FCA2C6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Izoliacinis priedas-apklotas</w:t>
            </w:r>
          </w:p>
        </w:tc>
        <w:tc>
          <w:tcPr>
            <w:tcW w:w="3544" w:type="dxa"/>
          </w:tcPr>
          <w:p w14:paraId="36D036D5" w14:textId="10FD7640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Vienkartinis. Fiksuojamas distaliniame „rankos“ gale, skirtas instrumentų valdymo daliai uždengti.</w:t>
            </w:r>
          </w:p>
        </w:tc>
        <w:tc>
          <w:tcPr>
            <w:tcW w:w="1842" w:type="dxa"/>
          </w:tcPr>
          <w:p w14:paraId="659ED2DE" w14:textId="098462D5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</w:rPr>
              <w:t>Firminis priemonių pavadinimas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: </w:t>
            </w:r>
            <w:r w:rsidRPr="00BF1CEF">
              <w:rPr>
                <w:color w:val="000000"/>
                <w:sz w:val="22"/>
                <w:szCs w:val="22"/>
              </w:rPr>
              <w:t>Izoliacinis priedas-apklotas</w:t>
            </w:r>
          </w:p>
          <w:p w14:paraId="190C7A8C" w14:textId="08EC9ACE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G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amintojas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:</w:t>
            </w:r>
            <w:r w:rsidRPr="00BF1CEF">
              <w:rPr>
                <w:color w:val="000000"/>
                <w:sz w:val="21"/>
                <w:szCs w:val="21"/>
              </w:rPr>
              <w:t xml:space="preserve"> 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>CMR Surgical</w:t>
            </w:r>
          </w:p>
          <w:p w14:paraId="0EC615EB" w14:textId="594D87BF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P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riemonės</w:t>
            </w:r>
            <w:proofErr w:type="spellEnd"/>
            <w:r w:rsidRPr="00BF1CEF">
              <w:rPr>
                <w:color w:val="000000"/>
                <w:sz w:val="21"/>
                <w:szCs w:val="21"/>
              </w:rPr>
              <w:t xml:space="preserve"> kodas gamintojo kataloge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>:</w:t>
            </w:r>
            <w:r w:rsidRPr="00BF1C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20901</w:t>
            </w:r>
          </w:p>
          <w:p w14:paraId="48603295" w14:textId="4F6125F9" w:rsidR="007B52FA" w:rsidRPr="006A14F0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Supakuota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 po: 100 </w:t>
            </w: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vnt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.</w:t>
            </w:r>
          </w:p>
        </w:tc>
        <w:tc>
          <w:tcPr>
            <w:tcW w:w="3825" w:type="dxa"/>
          </w:tcPr>
          <w:p w14:paraId="2D8153B3" w14:textId="42D33782" w:rsidR="007B52FA" w:rsidRPr="00BF1CEF" w:rsidRDefault="007B52FA" w:rsidP="007B52FA">
            <w:r w:rsidRPr="00BF1CEF">
              <w:rPr>
                <w:color w:val="000000"/>
                <w:sz w:val="22"/>
                <w:szCs w:val="22"/>
              </w:rPr>
              <w:t>Vienkartinis. Fiksuojamas distaliniame „rankos“ gale, skirtas instrumentų valdymo daliai uždengti.</w:t>
            </w:r>
          </w:p>
        </w:tc>
        <w:tc>
          <w:tcPr>
            <w:tcW w:w="1623" w:type="dxa"/>
          </w:tcPr>
          <w:p w14:paraId="360DCF43" w14:textId="5099B21F" w:rsidR="00B01448" w:rsidRPr="00BF1CEF" w:rsidRDefault="00B01448" w:rsidP="00B01448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Dokumento pavadinimas:</w:t>
            </w:r>
            <w:r>
              <w:rPr>
                <w:color w:val="000000"/>
                <w:sz w:val="22"/>
                <w:szCs w:val="22"/>
              </w:rPr>
              <w:t xml:space="preserve"> „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Instrument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and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Accessories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User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Guide</w:t>
            </w:r>
            <w:proofErr w:type="spellEnd"/>
            <w:r>
              <w:rPr>
                <w:color w:val="000000"/>
                <w:sz w:val="22"/>
                <w:szCs w:val="22"/>
              </w:rPr>
              <w:t>“</w:t>
            </w:r>
          </w:p>
          <w:p w14:paraId="20626E60" w14:textId="00F7108C" w:rsidR="007B52FA" w:rsidRPr="00BF1CEF" w:rsidRDefault="00B01448" w:rsidP="00B0144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Puslapio Nr.: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D71C1E">
              <w:rPr>
                <w:color w:val="000000"/>
                <w:sz w:val="22"/>
                <w:szCs w:val="22"/>
              </w:rPr>
              <w:t>79</w:t>
            </w:r>
          </w:p>
        </w:tc>
      </w:tr>
      <w:tr w:rsidR="007B52FA" w:rsidRPr="00BF1CEF" w14:paraId="1281F436" w14:textId="7B3121DA" w:rsidTr="007E196F">
        <w:tc>
          <w:tcPr>
            <w:tcW w:w="1129" w:type="dxa"/>
          </w:tcPr>
          <w:p w14:paraId="4E7E10D1" w14:textId="66AE3370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1985" w:type="dxa"/>
          </w:tcPr>
          <w:p w14:paraId="4B48EF76" w14:textId="43F846C0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>Apkloto vienkartinė tarpinė-mova</w:t>
            </w:r>
          </w:p>
        </w:tc>
        <w:tc>
          <w:tcPr>
            <w:tcW w:w="3544" w:type="dxa"/>
          </w:tcPr>
          <w:p w14:paraId="2A42B4C7" w14:textId="26BEFF48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2"/>
                <w:szCs w:val="22"/>
              </w:rPr>
              <w:t xml:space="preserve">Vienkartinio naudojimo mova. Skirta naudoti su 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robotiniu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 instrumentu- monopolinėmis žirklėmis.</w:t>
            </w:r>
          </w:p>
        </w:tc>
        <w:tc>
          <w:tcPr>
            <w:tcW w:w="1842" w:type="dxa"/>
          </w:tcPr>
          <w:p w14:paraId="1AEB6EE9" w14:textId="6CD45EB8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</w:rPr>
              <w:t>Firminis priemonių pavadinimas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: </w:t>
            </w:r>
            <w:r w:rsidRPr="00BF1CEF">
              <w:rPr>
                <w:color w:val="000000"/>
                <w:sz w:val="22"/>
                <w:szCs w:val="22"/>
              </w:rPr>
              <w:t>Apkloto vienkartinė tarpinė-mova</w:t>
            </w:r>
          </w:p>
          <w:p w14:paraId="550AA7AD" w14:textId="77FB87E8" w:rsidR="007B52FA" w:rsidRPr="00BF1CEF" w:rsidRDefault="007B52FA" w:rsidP="007B52FA">
            <w:pPr>
              <w:rPr>
                <w:color w:val="000000"/>
                <w:sz w:val="21"/>
                <w:szCs w:val="21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G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amintojas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:</w:t>
            </w:r>
            <w:r w:rsidRPr="00BF1CEF">
              <w:rPr>
                <w:color w:val="000000"/>
                <w:sz w:val="21"/>
                <w:szCs w:val="21"/>
              </w:rPr>
              <w:t xml:space="preserve"> 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>CMR Surgical</w:t>
            </w:r>
          </w:p>
          <w:p w14:paraId="14CF792F" w14:textId="3B3DCD5C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r w:rsidRPr="00BF1CEF">
              <w:rPr>
                <w:color w:val="000000"/>
                <w:sz w:val="21"/>
                <w:szCs w:val="21"/>
                <w:lang w:val="en-US"/>
              </w:rPr>
              <w:t>P</w:t>
            </w:r>
            <w:proofErr w:type="spellStart"/>
            <w:r w:rsidRPr="00BF1CEF">
              <w:rPr>
                <w:color w:val="000000"/>
                <w:sz w:val="21"/>
                <w:szCs w:val="21"/>
              </w:rPr>
              <w:t>riemonės</w:t>
            </w:r>
            <w:proofErr w:type="spellEnd"/>
            <w:r w:rsidRPr="00BF1CEF">
              <w:rPr>
                <w:color w:val="000000"/>
                <w:sz w:val="21"/>
                <w:szCs w:val="21"/>
              </w:rPr>
              <w:t xml:space="preserve"> kodas gamintojo kataloge</w:t>
            </w:r>
            <w:r w:rsidRPr="00BF1CEF">
              <w:rPr>
                <w:color w:val="000000"/>
                <w:sz w:val="21"/>
                <w:szCs w:val="21"/>
                <w:lang w:val="en-US"/>
              </w:rPr>
              <w:t>:</w:t>
            </w:r>
            <w:r w:rsidRPr="00BF1CE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10002</w:t>
            </w:r>
          </w:p>
          <w:p w14:paraId="7668B1AC" w14:textId="0B352B62" w:rsidR="007B52FA" w:rsidRPr="00BF1CEF" w:rsidRDefault="007B52FA" w:rsidP="007B52FA">
            <w:pPr>
              <w:rPr>
                <w:color w:val="000000"/>
                <w:sz w:val="21"/>
                <w:szCs w:val="21"/>
                <w:lang w:val="en-US"/>
              </w:rPr>
            </w:pP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Supakuota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 xml:space="preserve"> po: 12 </w:t>
            </w:r>
            <w:proofErr w:type="spellStart"/>
            <w:r w:rsidRPr="00BF1CEF">
              <w:rPr>
                <w:color w:val="000000"/>
                <w:sz w:val="21"/>
                <w:szCs w:val="21"/>
                <w:lang w:val="en-US"/>
              </w:rPr>
              <w:t>vnt</w:t>
            </w:r>
            <w:proofErr w:type="spellEnd"/>
            <w:r w:rsidRPr="00BF1CEF">
              <w:rPr>
                <w:color w:val="000000"/>
                <w:sz w:val="21"/>
                <w:szCs w:val="21"/>
                <w:lang w:val="en-US"/>
              </w:rPr>
              <w:t>.</w:t>
            </w:r>
          </w:p>
          <w:p w14:paraId="7AAF22D2" w14:textId="77777777" w:rsidR="007B52FA" w:rsidRPr="00BF1CEF" w:rsidRDefault="007B52FA" w:rsidP="007B52FA"/>
        </w:tc>
        <w:tc>
          <w:tcPr>
            <w:tcW w:w="3825" w:type="dxa"/>
          </w:tcPr>
          <w:p w14:paraId="2BD7D7E3" w14:textId="3458DCC7" w:rsidR="007B52FA" w:rsidRPr="00BF1CEF" w:rsidRDefault="007B52FA" w:rsidP="007B52FA">
            <w:r w:rsidRPr="00BF1CEF">
              <w:rPr>
                <w:color w:val="000000"/>
                <w:sz w:val="22"/>
                <w:szCs w:val="22"/>
              </w:rPr>
              <w:t xml:space="preserve">Vienkartinio naudojimo mova. Skirta naudoti su </w:t>
            </w:r>
            <w:proofErr w:type="spellStart"/>
            <w:r w:rsidRPr="00BF1CEF">
              <w:rPr>
                <w:color w:val="000000"/>
                <w:sz w:val="22"/>
                <w:szCs w:val="22"/>
              </w:rPr>
              <w:t>robotiniu</w:t>
            </w:r>
            <w:proofErr w:type="spellEnd"/>
            <w:r w:rsidRPr="00BF1CEF">
              <w:rPr>
                <w:color w:val="000000"/>
                <w:sz w:val="22"/>
                <w:szCs w:val="22"/>
              </w:rPr>
              <w:t xml:space="preserve"> instrumentu- monopolinėmis žirklėmis.</w:t>
            </w:r>
          </w:p>
        </w:tc>
        <w:tc>
          <w:tcPr>
            <w:tcW w:w="1623" w:type="dxa"/>
          </w:tcPr>
          <w:p w14:paraId="30E56B1B" w14:textId="668BE889" w:rsidR="006A14F0" w:rsidRPr="00BF1CEF" w:rsidRDefault="006A14F0" w:rsidP="006A14F0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Dokumento pavadinimas:</w:t>
            </w:r>
            <w:r>
              <w:rPr>
                <w:color w:val="000000"/>
                <w:sz w:val="22"/>
                <w:szCs w:val="22"/>
              </w:rPr>
              <w:t xml:space="preserve"> „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Versius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Surgical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System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User</w:t>
            </w:r>
            <w:proofErr w:type="spellEnd"/>
            <w:r w:rsidR="00AC316B" w:rsidRPr="00AC316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AC316B" w:rsidRPr="00AC316B">
              <w:rPr>
                <w:color w:val="000000"/>
                <w:sz w:val="22"/>
                <w:szCs w:val="22"/>
              </w:rPr>
              <w:t>Manual</w:t>
            </w:r>
            <w:proofErr w:type="spellEnd"/>
            <w:r>
              <w:rPr>
                <w:color w:val="000000"/>
                <w:sz w:val="22"/>
                <w:szCs w:val="22"/>
              </w:rPr>
              <w:t>“</w:t>
            </w:r>
          </w:p>
          <w:p w14:paraId="26ECA541" w14:textId="7ED48B5A" w:rsidR="007B52FA" w:rsidRPr="006A14F0" w:rsidRDefault="006A14F0" w:rsidP="006A14F0">
            <w:pPr>
              <w:rPr>
                <w:color w:val="000000"/>
                <w:sz w:val="22"/>
                <w:szCs w:val="22"/>
              </w:rPr>
            </w:pPr>
            <w:r w:rsidRPr="00BF1CEF">
              <w:rPr>
                <w:color w:val="000000"/>
                <w:sz w:val="22"/>
                <w:szCs w:val="22"/>
              </w:rPr>
              <w:t>Puslapio Nr.:</w:t>
            </w:r>
            <w:r>
              <w:rPr>
                <w:color w:val="000000"/>
                <w:sz w:val="22"/>
                <w:szCs w:val="22"/>
              </w:rPr>
              <w:t xml:space="preserve"> 481</w:t>
            </w:r>
          </w:p>
        </w:tc>
      </w:tr>
    </w:tbl>
    <w:p w14:paraId="623268DE" w14:textId="77777777" w:rsidR="00D94006" w:rsidRDefault="00D94006"/>
    <w:sectPr w:rsidR="00D94006" w:rsidSect="00455FB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A0C"/>
    <w:rsid w:val="0027551D"/>
    <w:rsid w:val="00336F3F"/>
    <w:rsid w:val="00455FB3"/>
    <w:rsid w:val="00661A0C"/>
    <w:rsid w:val="006A14F0"/>
    <w:rsid w:val="007A2D80"/>
    <w:rsid w:val="007B52FA"/>
    <w:rsid w:val="007E39E5"/>
    <w:rsid w:val="008073E6"/>
    <w:rsid w:val="009770BC"/>
    <w:rsid w:val="00AC316B"/>
    <w:rsid w:val="00B01448"/>
    <w:rsid w:val="00BF1CEF"/>
    <w:rsid w:val="00C01383"/>
    <w:rsid w:val="00D71C1E"/>
    <w:rsid w:val="00D94006"/>
    <w:rsid w:val="00D97AFE"/>
    <w:rsid w:val="00EA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6EE8A"/>
  <w15:chartTrackingRefBased/>
  <w15:docId w15:val="{6D43CDB0-9613-4842-B000-CDFA47C55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8869283082BD498AA452DB182F3DAE" ma:contentTypeVersion="17" ma:contentTypeDescription="Kurkite naują dokumentą." ma:contentTypeScope="" ma:versionID="c9dfa52a9d5f0d1eed2a343d84f47588">
  <xsd:schema xmlns:xsd="http://www.w3.org/2001/XMLSchema" xmlns:xs="http://www.w3.org/2001/XMLSchema" xmlns:p="http://schemas.microsoft.com/office/2006/metadata/properties" xmlns:ns2="49aa73c7-48eb-493e-a0e1-3e59701ed8c4" xmlns:ns3="566a6986-1f43-4b64-aee6-dcdab7b219a8" targetNamespace="http://schemas.microsoft.com/office/2006/metadata/properties" ma:root="true" ma:fieldsID="8cf574c7dc5f3f13b8d3b7dd347d6010" ns2:_="" ns3:_="">
    <xsd:import namespace="49aa73c7-48eb-493e-a0e1-3e59701ed8c4"/>
    <xsd:import namespace="566a6986-1f43-4b64-aee6-dcdab7b21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73c7-48eb-493e-a0e1-3e59701ed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975978c2-9d27-4390-8cff-898bfb58d7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a6986-1f43-4b64-aee6-dcdab7b219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ace76-f129-4ba5-822f-243fc9eac00c}" ma:internalName="TaxCatchAll" ma:showField="CatchAllData" ma:web="566a6986-1f43-4b64-aee6-dcdab7b21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6a6986-1f43-4b64-aee6-dcdab7b219a8" xsi:nil="true"/>
    <lcf76f155ced4ddcb4097134ff3c332f xmlns="49aa73c7-48eb-493e-a0e1-3e59701ed8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EEC0D8-C453-4E43-9DCB-17411A2CABD8}"/>
</file>

<file path=customXml/itemProps2.xml><?xml version="1.0" encoding="utf-8"?>
<ds:datastoreItem xmlns:ds="http://schemas.openxmlformats.org/officeDocument/2006/customXml" ds:itemID="{3E2737FD-55E0-4B89-8490-F73C572A9CEE}"/>
</file>

<file path=customXml/itemProps3.xml><?xml version="1.0" encoding="utf-8"?>
<ds:datastoreItem xmlns:ds="http://schemas.openxmlformats.org/officeDocument/2006/customXml" ds:itemID="{CC7FBB3F-C1B5-4A35-BB9A-6056AA9369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3942</Words>
  <Characters>2247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Česnavičius</dc:creator>
  <cp:keywords/>
  <dc:description/>
  <cp:lastModifiedBy>Danielius Molis</cp:lastModifiedBy>
  <cp:revision>13</cp:revision>
  <dcterms:created xsi:type="dcterms:W3CDTF">2023-10-30T11:10:00Z</dcterms:created>
  <dcterms:modified xsi:type="dcterms:W3CDTF">2023-10-30T12:18:00Z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0x01010047196CA20D9D074287500360420656D0</vt:lpwstr>
  </property>
  <property fmtid="{D5CDD505-2E9C-101B-9397-08002B2CF9AE}" pid="3" name="MediaServiceImageTags">
    <vt:lpwstr/>
  </property>
</Properties>
</file>